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3A" w:rsidRDefault="0050223A" w:rsidP="0050223A">
      <w:pPr>
        <w:jc w:val="center"/>
        <w:rPr>
          <w:b/>
          <w:sz w:val="32"/>
          <w:szCs w:val="32"/>
        </w:rPr>
      </w:pPr>
    </w:p>
    <w:p w:rsidR="0050223A" w:rsidRDefault="0050223A" w:rsidP="005022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ke školnímu vzdělávacímu plánu pro předškolní vzdělávání</w:t>
      </w:r>
    </w:p>
    <w:p w:rsidR="0050223A" w:rsidRDefault="0050223A" w:rsidP="005022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 3</w:t>
      </w:r>
    </w:p>
    <w:p w:rsidR="0050223A" w:rsidRDefault="0050223A" w:rsidP="0050223A">
      <w:pPr>
        <w:rPr>
          <w:b/>
          <w:sz w:val="32"/>
          <w:szCs w:val="32"/>
        </w:rPr>
      </w:pPr>
      <w:bookmarkStart w:id="0" w:name="_GoBack"/>
      <w:bookmarkEnd w:id="0"/>
    </w:p>
    <w:p w:rsidR="0050223A" w:rsidRDefault="0050223A" w:rsidP="0050223A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ŠVP bude doplněna kapitola 3. 8.</w:t>
      </w:r>
    </w:p>
    <w:p w:rsidR="0050223A" w:rsidRPr="0050223A" w:rsidRDefault="0050223A" w:rsidP="0050223A">
      <w:pPr>
        <w:rPr>
          <w:i/>
          <w:sz w:val="32"/>
          <w:szCs w:val="32"/>
        </w:rPr>
      </w:pPr>
      <w:r w:rsidRPr="0050223A">
        <w:rPr>
          <w:i/>
          <w:sz w:val="32"/>
          <w:szCs w:val="32"/>
        </w:rPr>
        <w:t>Do kapitoly 3.8</w:t>
      </w:r>
      <w:r w:rsidR="008F4690">
        <w:rPr>
          <w:i/>
          <w:sz w:val="32"/>
          <w:szCs w:val="32"/>
        </w:rPr>
        <w:t>.</w:t>
      </w:r>
      <w:r w:rsidRPr="0050223A">
        <w:rPr>
          <w:i/>
          <w:sz w:val="32"/>
          <w:szCs w:val="32"/>
        </w:rPr>
        <w:t xml:space="preserve"> „Podmínky pro vzdělávání dětí se speciálními vzdělávacími potřebami“ se doplňuje nová podkapitola, která zní:</w:t>
      </w:r>
    </w:p>
    <w:p w:rsidR="0050223A" w:rsidRDefault="0050223A" w:rsidP="0050223A">
      <w:pPr>
        <w:rPr>
          <w:b/>
          <w:sz w:val="32"/>
          <w:szCs w:val="32"/>
        </w:rPr>
      </w:pPr>
      <w:r>
        <w:rPr>
          <w:b/>
          <w:sz w:val="32"/>
          <w:szCs w:val="32"/>
        </w:rPr>
        <w:t>Jazyková příprava dětí s nedostatečnou znalostí českého jazyka</w:t>
      </w:r>
    </w:p>
    <w:p w:rsidR="00752B6C" w:rsidRPr="00752B6C" w:rsidRDefault="00752B6C" w:rsidP="007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Děti-cizinci a děti, které pocházejí z jiného jazykového a kulturního prostředí, potřebují </w:t>
      </w:r>
    </w:p>
    <w:p w:rsidR="00752B6C" w:rsidRPr="00752B6C" w:rsidRDefault="00752B6C" w:rsidP="007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podporu učitele mateřské školy při osvojování českého jazyka. Pokud rodiče sami neovládají </w:t>
      </w:r>
    </w:p>
    <w:p w:rsidR="00AB2FA3" w:rsidRDefault="00752B6C" w:rsidP="007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český jazyk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na úrovni rodilého mluvčího, nemohou své děti v poznávání českého jazyka přímo podpořit a děti se ocitají ve znevýhodněné pozici. Je třeba věnovat zvýšenou pozornost tomu, aby dětem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nedostatečnou znalostí českého jazyka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začala být poskytována jazyková podpora již od samotného nástupu do mateřské školy. Při práci s celou třídou je třeba mít na vědomí, že se v ní nacházejí i děti, které se český jazyk</w:t>
      </w:r>
      <w:r w:rsidR="00AB2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učí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ako druhý jazyk, uzpůsobit tomu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didaktické postupy a děti cíleně podporovat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osvojování českého jazyka.</w:t>
      </w:r>
    </w:p>
    <w:p w:rsidR="001F02A9" w:rsidRDefault="00752B6C" w:rsidP="007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eřské školy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poskytují dětem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nedostatečnou znalostí českého jazyka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jazykovou přípravu pro zajištění plynulého přechodu do základního vzdělávání.</w:t>
      </w:r>
    </w:p>
    <w:p w:rsidR="00752B6C" w:rsidRDefault="00752B6C" w:rsidP="007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2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má mateřská škola 1 až 3 děti cizince v povinném předškolním vzdělávání, bude jim poskytována individuální jazyková podpora v rámci běžných vzdělávacích činností. </w:t>
      </w:r>
    </w:p>
    <w:p w:rsidR="00752B6C" w:rsidRPr="00752B6C" w:rsidRDefault="00752B6C" w:rsidP="007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Zvláštní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rávní úprava platí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jsou alespoň 4 cizinci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povinném předškolním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rámci jednoho místa poskytovaného vzdělávání.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takovém případě zřídí ředitel mateřské školy skupinu nebo skupiny pro bezplatnou jazykovou přípravu pro zajištění plynulého přechodu do základního vzdělávání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vyhláškou č. 14/2005 Sb.,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předškolním vzdělávání</w:t>
      </w:r>
      <w:r w:rsidR="001F0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znění pozdějších předpisů v rozsahu jedné hodiny týdně.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ve skupině pro jazykovou přípravu je rozděleno do dvou nebo více bloků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růběhu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týdne.</w:t>
      </w:r>
    </w:p>
    <w:p w:rsidR="00752B6C" w:rsidRPr="00752B6C" w:rsidRDefault="00752B6C" w:rsidP="007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mateřské školy může na základě posouzení potřebnosti jazykové podpory dítěte </w:t>
      </w:r>
    </w:p>
    <w:p w:rsidR="00752B6C" w:rsidRPr="00752B6C" w:rsidRDefault="00752B6C" w:rsidP="007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zařadit do skupiny pro jazykovou přípravu rovněž jiné děti, než jsou cizinci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povinném </w:t>
      </w:r>
    </w:p>
    <w:p w:rsidR="00752B6C" w:rsidRPr="00752B6C" w:rsidRDefault="00752B6C" w:rsidP="007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předškolním vzdělávání, pokud to není na újmu kvality jazykové přípravy. </w:t>
      </w:r>
    </w:p>
    <w:p w:rsidR="00752B6C" w:rsidRPr="00752B6C" w:rsidRDefault="00752B6C" w:rsidP="007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přechodu na základní školu by děti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nedostatečnou znalostí českého jazyka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měly mít </w:t>
      </w:r>
    </w:p>
    <w:p w:rsidR="00752B6C" w:rsidRPr="00752B6C" w:rsidRDefault="00752B6C" w:rsidP="007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takové jazykové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sociokulturní</w:t>
      </w:r>
      <w:proofErr w:type="spellEnd"/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kompetence v českém jazyce, které jim umožní se zapojit </w:t>
      </w:r>
      <w:proofErr w:type="gramStart"/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52B6C" w:rsidRPr="00752B6C" w:rsidRDefault="00752B6C" w:rsidP="007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výuky a dosáhnout školního úspěchu.</w:t>
      </w:r>
    </w:p>
    <w:p w:rsidR="00752B6C" w:rsidRPr="00752B6C" w:rsidRDefault="00752B6C" w:rsidP="007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Podpůrným materiálem při vzdělávání dětí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nedostatečnou znalostí českého jazyka je </w:t>
      </w:r>
    </w:p>
    <w:p w:rsidR="00752B6C" w:rsidRPr="00752B6C" w:rsidRDefault="00752B6C" w:rsidP="007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Kurikulum češtiny jako druhého jazyka pro povinné předškolní vzdělávání, který lze využívat </w:t>
      </w:r>
    </w:p>
    <w:p w:rsidR="00752B6C" w:rsidRPr="00752B6C" w:rsidRDefault="00752B6C" w:rsidP="007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individualizované práci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dětmi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nedostatečnou znalostí českého jazyka již od nástupu </w:t>
      </w:r>
      <w:proofErr w:type="gramStart"/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52B6C" w:rsidRPr="00752B6C" w:rsidRDefault="00752B6C" w:rsidP="007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2B6C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školy.</w:t>
      </w:r>
    </w:p>
    <w:p w:rsidR="0050223A" w:rsidRDefault="0050223A" w:rsidP="0050223A">
      <w:pPr>
        <w:pStyle w:val="Odstavecseseznamem"/>
      </w:pPr>
    </w:p>
    <w:p w:rsidR="0050223A" w:rsidRDefault="0050223A" w:rsidP="0050223A">
      <w:pPr>
        <w:pStyle w:val="Odstavecseseznamem"/>
      </w:pPr>
      <w:r>
        <w:t>Platnost dokumentu od 1. 9</w:t>
      </w:r>
      <w:r w:rsidR="001F02A9">
        <w:t>. 2021</w:t>
      </w:r>
    </w:p>
    <w:p w:rsidR="0050223A" w:rsidRDefault="0050223A" w:rsidP="0050223A">
      <w:pPr>
        <w:pStyle w:val="Odstavecseseznamem"/>
      </w:pPr>
    </w:p>
    <w:p w:rsidR="0050223A" w:rsidRDefault="0050223A" w:rsidP="0050223A">
      <w:pPr>
        <w:pStyle w:val="Odstavecseseznamem"/>
      </w:pPr>
      <w:r>
        <w:t>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50223A" w:rsidRDefault="0050223A" w:rsidP="0050223A">
      <w:pPr>
        <w:pStyle w:val="Odstavecseseznamem"/>
      </w:pPr>
      <w:r>
        <w:t>Za MŠ Mladoňovice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ředitelka Jana Šimková</w:t>
      </w:r>
    </w:p>
    <w:p w:rsidR="0050223A" w:rsidRDefault="0050223A" w:rsidP="0050223A">
      <w:pPr>
        <w:pStyle w:val="Odstavecseseznamem"/>
      </w:pPr>
      <w:r>
        <w:t>Dana Šabatková</w:t>
      </w:r>
    </w:p>
    <w:p w:rsidR="00450070" w:rsidRDefault="00450070"/>
    <w:sectPr w:rsidR="00450070" w:rsidSect="001F02A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0C76"/>
    <w:multiLevelType w:val="hybridMultilevel"/>
    <w:tmpl w:val="749ACD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0223A"/>
    <w:rsid w:val="001F02A9"/>
    <w:rsid w:val="00450070"/>
    <w:rsid w:val="0050223A"/>
    <w:rsid w:val="00752B6C"/>
    <w:rsid w:val="008F4690"/>
    <w:rsid w:val="00AB2FA3"/>
    <w:rsid w:val="00B3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2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2021-09-08T16:29:00Z</dcterms:created>
  <dcterms:modified xsi:type="dcterms:W3CDTF">2021-09-08T17:21:00Z</dcterms:modified>
</cp:coreProperties>
</file>